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68" w:after="0"/>
        <w:ind w:left="0" w:right="139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Modello </w:t>
      </w:r>
      <w:r>
        <w:rPr>
          <w:rFonts w:ascii="Times New Roman" w:hAnsi="Times New Roman"/>
          <w:spacing w:val="-10"/>
          <w:u w:val="single"/>
        </w:rPr>
        <w:t xml:space="preserve">di </w:t>
      </w:r>
      <w:r>
        <w:rPr>
          <w:rFonts w:ascii="Times New Roman" w:hAnsi="Times New Roman"/>
          <w:spacing w:val="-2"/>
          <w:u w:val="single"/>
        </w:rPr>
        <w:t>domanda</w:t>
      </w:r>
    </w:p>
    <w:p>
      <w:pPr>
        <w:pStyle w:val="Corpodeltesto"/>
        <w:spacing w:before="26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235"/>
        <w:ind w:left="7060" w:right="140" w:hanging="308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10"/>
        </w:rPr>
        <w:t xml:space="preserve">AL DIRETTORE GENERALE </w:t>
      </w:r>
      <w:r>
        <w:rPr>
          <w:rFonts w:ascii="Times New Roman" w:hAnsi="Times New Roman"/>
          <w:w w:val="110"/>
        </w:rPr>
        <w:t xml:space="preserve">DELLA </w:t>
      </w:r>
      <w:r>
        <w:rPr>
          <w:rFonts w:ascii="Times New Roman" w:hAnsi="Times New Roman"/>
          <w:spacing w:val="-21"/>
          <w:w w:val="110"/>
        </w:rPr>
        <w:t xml:space="preserve">ASP </w:t>
      </w:r>
      <w:r>
        <w:rPr>
          <w:rFonts w:ascii="Times New Roman" w:hAnsi="Times New Roman"/>
          <w:spacing w:val="-4"/>
          <w:w w:val="110"/>
        </w:rPr>
        <w:t>DI ENNA</w:t>
      </w:r>
    </w:p>
    <w:p>
      <w:pPr>
        <w:pStyle w:val="Corpodeltesto"/>
        <w:spacing w:lineRule="exact" w:line="279"/>
        <w:ind w:left="0" w:right="143" w:hanging="0"/>
        <w:jc w:val="right"/>
        <w:rPr/>
      </w:pPr>
      <w:hyperlink r:id="rId2">
        <w:r>
          <w:rPr>
            <w:rStyle w:val="ListLabel21"/>
            <w:rFonts w:ascii="Times New Roman" w:hAnsi="Times New Roman"/>
            <w:u w:val="single"/>
          </w:rPr>
          <w:t>Pec:cureprimarie@pec.asp.enna.it</w:t>
        </w:r>
      </w:hyperlink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25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left" w:pos="9770" w:leader="none"/>
        </w:tabs>
        <w:spacing w:lineRule="auto" w:line="276"/>
        <w:ind w:left="140" w:right="14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</w:t>
      </w:r>
      <w:r>
        <w:rPr>
          <w:rFonts w:ascii="Times New Roman" w:hAnsi="Times New Roman"/>
          <w:u w:val="none"/>
        </w:rPr>
        <w:t xml:space="preserve">t_________________________________________sotto la </w:t>
      </w:r>
      <w:r>
        <w:rPr>
          <w:rFonts w:ascii="Times New Roman" w:hAnsi="Times New Roman"/>
          <w:spacing w:val="-4"/>
          <w:u w:val="none"/>
        </w:rPr>
        <w:t>pr</w:t>
      </w:r>
      <w:r>
        <w:rPr>
          <w:rFonts w:ascii="Times New Roman" w:hAnsi="Times New Roman"/>
          <w:spacing w:val="-4"/>
        </w:rPr>
        <w:t xml:space="preserve">opria responsabilità, ai sensi del D.P.R. n. 445 del 28.12.2000, (con specifico riferimento agli artt. 19, 46 e 47) consapevole delle conseguenze penali in caso di dichiarazione mendace di cui </w:t>
      </w:r>
      <w:r>
        <w:rPr>
          <w:rFonts w:ascii="Times New Roman" w:hAnsi="Times New Roman"/>
        </w:rPr>
        <w:t>all’articolo</w:t>
      </w:r>
      <w:r>
        <w:rPr>
          <w:rFonts w:ascii="Times New Roman" w:hAnsi="Times New Roman"/>
          <w:spacing w:val="-14"/>
        </w:rPr>
        <w:t xml:space="preserve">76 </w:t>
      </w:r>
      <w:r>
        <w:rPr>
          <w:rFonts w:ascii="Times New Roman" w:hAnsi="Times New Roman"/>
          <w:spacing w:val="-13"/>
        </w:rPr>
        <w:t>del medesimo decreto:</w:t>
      </w:r>
    </w:p>
    <w:p>
      <w:pPr>
        <w:pStyle w:val="Corpodeltesto"/>
        <w:spacing w:before="114" w:after="114"/>
        <w:ind w:left="0" w:right="3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Dichiara</w:t>
      </w:r>
    </w:p>
    <w:p>
      <w:pPr>
        <w:pStyle w:val="Corpodeltesto"/>
        <w:tabs>
          <w:tab w:val="left" w:pos="6804" w:leader="none"/>
          <w:tab w:val="left" w:pos="9832" w:leader="none"/>
        </w:tabs>
        <w:spacing w:lineRule="auto" w:line="360"/>
        <w:ind w:left="14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di essere nato a</w:t>
      </w:r>
      <w:r>
        <w:rPr>
          <w:rFonts w:ascii="Times New Roman" w:hAnsi="Times New Roman"/>
          <w:spacing w:val="20"/>
          <w:u w:val="single"/>
        </w:rPr>
        <w:tab/>
      </w:r>
      <w:r>
        <w:rPr>
          <w:rFonts w:ascii="Times New Roman" w:hAnsi="Times New Roman"/>
        </w:rPr>
        <w:t xml:space="preserve">prov. </w:t>
      </w:r>
      <w:r>
        <w:rPr>
          <w:rFonts w:ascii="Times New Roman" w:hAnsi="Times New Roman"/>
          <w:spacing w:val="22"/>
        </w:rPr>
        <w:t>di</w:t>
      </w:r>
      <w:r>
        <w:rPr>
          <w:rFonts w:ascii="Times New Roman" w:hAnsi="Times New Roman"/>
          <w:spacing w:val="22"/>
          <w:u w:val="single"/>
        </w:rPr>
        <w:tab/>
      </w:r>
    </w:p>
    <w:p>
      <w:pPr>
        <w:pStyle w:val="Corpodeltesto"/>
        <w:tabs>
          <w:tab w:val="left" w:pos="4313" w:leader="none"/>
          <w:tab w:val="left" w:pos="9797" w:leader="none"/>
        </w:tabs>
        <w:spacing w:lineRule="auto" w:line="360"/>
        <w:ind w:left="14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il______________________C.F.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none"/>
        </w:rPr>
        <w:t>______</w:t>
      </w:r>
      <w:r>
        <w:rPr>
          <w:rFonts w:ascii="Times New Roman" w:hAnsi="Times New Roman"/>
          <w:w w:val="90"/>
        </w:rPr>
        <w:t>,</w:t>
      </w:r>
      <w:r>
        <w:rPr>
          <w:rFonts w:ascii="Times New Roman" w:hAnsi="Times New Roman"/>
          <w:spacing w:val="10"/>
          <w:w w:val="90"/>
        </w:rPr>
        <w:t xml:space="preserve">di </w:t>
      </w:r>
      <w:r>
        <w:rPr>
          <w:rFonts w:ascii="Times New Roman" w:hAnsi="Times New Roman"/>
          <w:spacing w:val="12"/>
          <w:w w:val="90"/>
        </w:rPr>
        <w:t xml:space="preserve">essere </w:t>
      </w:r>
      <w:r>
        <w:rPr>
          <w:rFonts w:ascii="Times New Roman" w:hAnsi="Times New Roman"/>
          <w:w w:val="90"/>
        </w:rPr>
        <w:t xml:space="preserve">residente  </w:t>
      </w:r>
      <w:r>
        <w:rPr>
          <w:rFonts w:ascii="Times New Roman" w:hAnsi="Times New Roman"/>
          <w:spacing w:val="10"/>
          <w:w w:val="90"/>
        </w:rPr>
        <w:t>in</w:t>
      </w:r>
      <w:r>
        <w:rPr>
          <w:rFonts w:ascii="Times New Roman" w:hAnsi="Times New Roman"/>
          <w:spacing w:val="7"/>
          <w:u w:val="single"/>
        </w:rPr>
        <w:tab/>
      </w:r>
    </w:p>
    <w:p>
      <w:pPr>
        <w:pStyle w:val="Corpodeltesto"/>
        <w:tabs>
          <w:tab w:val="left" w:pos="4580" w:leader="none"/>
          <w:tab w:val="left" w:pos="6235" w:leader="none"/>
          <w:tab w:val="left" w:pos="9804" w:leader="none"/>
        </w:tabs>
        <w:spacing w:lineRule="auto" w:line="360"/>
        <w:ind w:left="14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(prov.di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),  Via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tabs>
          <w:tab w:val="left" w:pos="3166" w:leader="none"/>
          <w:tab w:val="left" w:pos="4173" w:leader="none"/>
          <w:tab w:val="left" w:pos="4700" w:leader="none"/>
          <w:tab w:val="left" w:pos="6865" w:leader="none"/>
          <w:tab w:val="left" w:pos="9835" w:leader="none"/>
        </w:tabs>
        <w:spacing w:lineRule="auto" w:line="360" w:before="2" w:after="0"/>
        <w:ind w:left="140" w:right="83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n. </w:t>
      </w:r>
      <w:r>
        <w:rPr>
          <w:rFonts w:ascii="Times New Roman" w:hAnsi="Times New Roman"/>
          <w:spacing w:val="5"/>
          <w:u w:val="single"/>
        </w:rPr>
        <w:t>c.a.p.</w:t>
      </w:r>
      <w:r>
        <w:rPr>
          <w:rFonts w:ascii="Times New Roman" w:hAnsi="Times New Roman"/>
          <w:spacing w:val="5"/>
          <w:u w:val="none"/>
        </w:rPr>
        <w:t>______</w:t>
      </w:r>
      <w:r>
        <w:rPr>
          <w:rFonts w:ascii="Times New Roman" w:hAnsi="Times New Roman"/>
          <w:spacing w:val="37"/>
          <w:u w:val="non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0"/>
          <w:u w:val="none"/>
        </w:rPr>
        <w:t>tel.c</w:t>
      </w:r>
      <w:r>
        <w:rPr>
          <w:rFonts w:ascii="Times New Roman" w:hAnsi="Times New Roman"/>
          <w:u w:val="none"/>
        </w:rPr>
        <w:t>ell.______________________________P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E-mail</w:t>
      </w:r>
      <w:r>
        <w:rPr>
          <w:rFonts w:ascii="Times New Roman" w:hAnsi="Times New Roman"/>
          <w:spacing w:val="174"/>
          <w:u w:val="single"/>
        </w:rPr>
        <w:tab/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Codice regionale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none"/>
        </w:rPr>
        <w:t>_________</w:t>
      </w:r>
      <w:r>
        <w:rPr>
          <w:rFonts w:ascii="Times New Roman" w:hAnsi="Times New Roman"/>
          <w:spacing w:val="-10"/>
        </w:rPr>
        <w:t>;</w:t>
      </w:r>
    </w:p>
    <w:p>
      <w:pPr>
        <w:pStyle w:val="Titolo1"/>
        <w:widowControl/>
        <w:numPr>
          <w:ilvl w:val="0"/>
          <w:numId w:val="1"/>
        </w:numPr>
        <w:tabs>
          <w:tab w:val="left" w:pos="513" w:leader="none"/>
        </w:tabs>
        <w:bidi w:val="0"/>
        <w:spacing w:lineRule="auto" w:line="240" w:before="0" w:after="0"/>
        <w:ind w:left="0" w:right="0" w:hanging="0"/>
        <w:jc w:val="left"/>
        <w:outlineLvl w:val="1"/>
        <w:rPr>
          <w:rFonts w:ascii="Times New Roman" w:hAnsi="Times New Roman"/>
        </w:rPr>
      </w:pPr>
      <w:r>
        <w:rPr>
          <w:b w:val="false"/>
          <w:bCs w:val="false"/>
        </w:rPr>
        <w:t xml:space="preserve">Titolare TEMPORANEO </w:t>
      </w:r>
      <w:r>
        <w:rPr>
          <w:b w:val="false"/>
          <w:bCs w:val="false"/>
          <w:spacing w:val="-5"/>
        </w:rPr>
        <w:t xml:space="preserve">di </w:t>
      </w:r>
      <w:r>
        <w:rPr>
          <w:b w:val="false"/>
          <w:bCs w:val="false"/>
          <w:spacing w:val="-3"/>
        </w:rPr>
        <w:t xml:space="preserve">incarico </w:t>
      </w:r>
      <w:r>
        <w:rPr>
          <w:b w:val="false"/>
          <w:bCs w:val="false"/>
          <w:spacing w:val="-4"/>
        </w:rPr>
        <w:t xml:space="preserve">di </w:t>
      </w:r>
      <w:r>
        <w:rPr>
          <w:b w:val="false"/>
          <w:bCs w:val="false"/>
          <w:spacing w:val="-5"/>
        </w:rPr>
        <w:t xml:space="preserve">assistenza </w:t>
      </w:r>
      <w:r>
        <w:rPr>
          <w:b w:val="false"/>
          <w:bCs w:val="false"/>
          <w:spacing w:val="-2"/>
        </w:rPr>
        <w:t>primaria  a ciclo di scelta ed a quota oraria:</w:t>
      </w:r>
    </w:p>
    <w:p>
      <w:pPr>
        <w:pStyle w:val="ListParagraph"/>
        <w:numPr>
          <w:ilvl w:val="0"/>
          <w:numId w:val="2"/>
        </w:numPr>
        <w:tabs>
          <w:tab w:val="left" w:pos="386" w:leader="none"/>
        </w:tabs>
        <w:spacing w:lineRule="auto" w:line="240" w:before="267" w:after="0"/>
        <w:ind w:left="386" w:right="0" w:hanging="246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 xml:space="preserve">a </w:t>
      </w:r>
      <w:r>
        <w:rPr>
          <w:rFonts w:ascii="Times New Roman" w:hAnsi="Times New Roman"/>
          <w:b w:val="false"/>
          <w:bCs w:val="false"/>
          <w:spacing w:val="-5"/>
          <w:sz w:val="24"/>
        </w:rPr>
        <w:t xml:space="preserve">ciclo </w:t>
      </w:r>
      <w:r>
        <w:rPr>
          <w:rFonts w:ascii="Times New Roman" w:hAnsi="Times New Roman"/>
          <w:b w:val="false"/>
          <w:bCs w:val="false"/>
          <w:spacing w:val="-4"/>
          <w:sz w:val="24"/>
        </w:rPr>
        <w:t xml:space="preserve">di </w:t>
      </w:r>
      <w:r>
        <w:rPr>
          <w:rFonts w:ascii="Times New Roman" w:hAnsi="Times New Roman"/>
          <w:b w:val="false"/>
          <w:bCs w:val="false"/>
          <w:spacing w:val="-2"/>
          <w:sz w:val="24"/>
        </w:rPr>
        <w:t>scelta</w:t>
      </w:r>
    </w:p>
    <w:p>
      <w:pPr>
        <w:pStyle w:val="ListParagraph"/>
        <w:numPr>
          <w:ilvl w:val="0"/>
          <w:numId w:val="2"/>
        </w:numPr>
        <w:tabs>
          <w:tab w:val="left" w:pos="386" w:leader="none"/>
        </w:tabs>
        <w:spacing w:lineRule="auto" w:line="240" w:before="271" w:after="0"/>
        <w:ind w:left="386" w:right="0" w:hanging="246"/>
        <w:jc w:val="left"/>
        <w:rPr>
          <w:sz w:val="24"/>
        </w:rPr>
      </w:pPr>
      <w:r>
        <w:rPr>
          <w:rFonts w:ascii="Times New Roman" w:hAnsi="Times New Roman"/>
          <w:spacing w:val="-10"/>
          <w:sz w:val="24"/>
        </w:rPr>
        <w:t>a quota oraria</w:t>
      </w:r>
    </w:p>
    <w:p>
      <w:pPr>
        <w:pStyle w:val="Corpodeltesto"/>
        <w:tabs>
          <w:tab w:val="left" w:pos="9777" w:leader="none"/>
        </w:tabs>
        <w:spacing w:before="271" w:after="0"/>
        <w:ind w:left="140" w:right="0" w:hanging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nell’Ambito </w:t>
      </w:r>
      <w:r>
        <w:rPr>
          <w:rFonts w:ascii="Times New Roman" w:hAnsi="Times New Roman"/>
          <w:spacing w:val="-7"/>
        </w:rPr>
        <w:t>di</w:t>
      </w:r>
      <w:r>
        <w:rPr>
          <w:rFonts w:ascii="Times New Roman" w:hAnsi="Times New Roman"/>
          <w:u w:val="single"/>
        </w:rPr>
        <w:tab/>
      </w:r>
    </w:p>
    <w:p>
      <w:pPr>
        <w:pStyle w:val="Corpodeltesto"/>
        <w:spacing w:before="171" w:after="171"/>
        <w:ind w:left="2" w:right="3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Chiede </w:t>
      </w:r>
      <w:r>
        <w:rPr>
          <w:rFonts w:ascii="Times New Roman" w:hAnsi="Times New Roman"/>
          <w:spacing w:val="-4"/>
          <w:sz w:val="24"/>
        </w:rPr>
        <w:t>il passaggio al ruolo unico di assistenza primaria ai sensi dell’articolo 32, comma 8, ACN2024.</w:t>
      </w:r>
    </w:p>
    <w:p>
      <w:pPr>
        <w:pStyle w:val="Corpodeltesto"/>
        <w:widowControl/>
        <w:numPr>
          <w:ilvl w:val="0"/>
          <w:numId w:val="1"/>
        </w:numPr>
        <w:tabs>
          <w:tab w:val="left" w:pos="400" w:leader="none"/>
        </w:tabs>
        <w:bidi w:val="0"/>
        <w:spacing w:lineRule="auto" w:line="240" w:before="171" w:after="171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Titolare A TEMPO INDETERMINATO di incarico di assistenza primaria a ciclo di scelta ed a quota oraria:</w:t>
      </w:r>
    </w:p>
    <w:p>
      <w:pPr>
        <w:pStyle w:val="ListParagraph"/>
        <w:numPr>
          <w:ilvl w:val="0"/>
          <w:numId w:val="2"/>
        </w:numPr>
        <w:tabs>
          <w:tab w:val="left" w:pos="386" w:leader="none"/>
          <w:tab w:val="left" w:pos="7552" w:leader="none"/>
          <w:tab w:val="left" w:pos="9791" w:leader="none"/>
        </w:tabs>
        <w:spacing w:lineRule="auto" w:line="240" w:before="267" w:after="0"/>
        <w:ind w:left="386" w:right="0" w:hanging="246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 xml:space="preserve">a ciclo di scelta nell’Ambito </w:t>
      </w:r>
      <w:r>
        <w:rPr>
          <w:rFonts w:ascii="Times New Roman" w:hAnsi="Times New Roman"/>
          <w:spacing w:val="-5"/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4"/>
          <w:sz w:val="24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left" w:pos="386" w:leader="none"/>
          <w:tab w:val="left" w:pos="7626" w:leader="none"/>
          <w:tab w:val="left" w:pos="9744" w:leader="none"/>
        </w:tabs>
        <w:spacing w:lineRule="auto" w:line="240" w:before="270" w:after="0"/>
        <w:ind w:left="386" w:right="0" w:hanging="246"/>
        <w:jc w:val="left"/>
        <w:rPr/>
      </w:pPr>
      <w:r>
        <w:rPr>
          <w:rFonts w:ascii="Times New Roman" w:hAnsi="Times New Roman"/>
          <w:spacing w:val="-6"/>
          <w:sz w:val="24"/>
        </w:rPr>
        <w:t xml:space="preserve">a quota oraria nell’Ambito di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4"/>
          <w:sz w:val="24"/>
          <w:u w:val="single"/>
        </w:rPr>
        <w:tab/>
      </w:r>
    </w:p>
    <w:p>
      <w:pPr>
        <w:sectPr>
          <w:type w:val="nextPage"/>
          <w:pgSz w:w="11906" w:h="16838"/>
          <w:pgMar w:left="992" w:right="992" w:header="0" w:top="1320" w:footer="0" w:bottom="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114" w:after="114"/>
        <w:ind w:left="2" w:right="3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Chiede </w:t>
      </w:r>
      <w:r>
        <w:rPr>
          <w:rFonts w:ascii="Times New Roman" w:hAnsi="Times New Roman"/>
          <w:spacing w:val="-2"/>
          <w:sz w:val="24"/>
        </w:rPr>
        <w:t xml:space="preserve">il completamento dell’impegno settimanale fino al massimale presso codesta Azienda ai sensi </w:t>
      </w:r>
      <w:r>
        <w:rPr>
          <w:rFonts w:ascii="Times New Roman" w:hAnsi="Times New Roman"/>
          <w:spacing w:val="-6"/>
          <w:sz w:val="24"/>
        </w:rPr>
        <w:t xml:space="preserve">dell’articolo 31, comma 3, ACN 4 aprile 2024, con contestuale passaggio al ruolo unico di assistenza </w:t>
      </w:r>
      <w:r>
        <w:rPr>
          <w:rFonts w:ascii="Times New Roman" w:hAnsi="Times New Roman"/>
          <w:spacing w:val="-2"/>
          <w:sz w:val="24"/>
        </w:rPr>
        <w:t>primaria.</w:t>
      </w:r>
    </w:p>
    <w:p>
      <w:pPr>
        <w:pStyle w:val="Corpodeltesto"/>
        <w:widowControl/>
        <w:bidi w:val="0"/>
        <w:spacing w:lineRule="auto" w:line="235" w:before="1" w:after="0"/>
        <w:ind w:left="0" w:right="113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3"/>
        </w:rPr>
        <w:t xml:space="preserve">La presente manifestazione </w:t>
      </w:r>
      <w:r>
        <w:rPr>
          <w:rFonts w:ascii="Times New Roman" w:hAnsi="Times New Roman"/>
          <w:spacing w:val="-14"/>
        </w:rPr>
        <w:t xml:space="preserve">di </w:t>
      </w:r>
      <w:r>
        <w:rPr>
          <w:rFonts w:ascii="Times New Roman" w:hAnsi="Times New Roman"/>
          <w:spacing w:val="-13"/>
        </w:rPr>
        <w:t xml:space="preserve">interesse potrà essere </w:t>
      </w:r>
      <w:r>
        <w:rPr>
          <w:rFonts w:ascii="Times New Roman" w:hAnsi="Times New Roman"/>
          <w:spacing w:val="-6"/>
        </w:rPr>
        <w:t xml:space="preserve">accolta dall’ASP limitatamente alla disponibilità degli ambiti carenti e con le priorità previste </w:t>
      </w:r>
      <w:r>
        <w:rPr>
          <w:rFonts w:ascii="Times New Roman" w:hAnsi="Times New Roman"/>
        </w:rPr>
        <w:t xml:space="preserve">dal </w:t>
      </w:r>
      <w:r>
        <w:rPr>
          <w:rFonts w:ascii="Times New Roman" w:hAnsi="Times New Roman"/>
          <w:spacing w:val="-14"/>
        </w:rPr>
        <w:t xml:space="preserve">vigente </w:t>
      </w:r>
      <w:r>
        <w:rPr>
          <w:rFonts w:ascii="Times New Roman" w:hAnsi="Times New Roman"/>
          <w:spacing w:val="-13"/>
        </w:rPr>
        <w:t xml:space="preserve">Accordo Collettivo Nazionale per la disciplina </w:t>
      </w:r>
      <w:r>
        <w:rPr>
          <w:rFonts w:ascii="Times New Roman" w:hAnsi="Times New Roman"/>
          <w:spacing w:val="-14"/>
        </w:rPr>
        <w:t xml:space="preserve">dei </w:t>
      </w:r>
      <w:r>
        <w:rPr>
          <w:rFonts w:ascii="Times New Roman" w:hAnsi="Times New Roman"/>
          <w:spacing w:val="-13"/>
        </w:rPr>
        <w:t>Medici di Medicina</w:t>
      </w:r>
      <w:r>
        <w:rPr>
          <w:rFonts w:ascii="Times New Roman" w:hAnsi="Times New Roman"/>
          <w:spacing w:val="-12"/>
        </w:rPr>
        <w:t>Generale.</w:t>
      </w:r>
    </w:p>
    <w:p>
      <w:pPr>
        <w:pStyle w:val="Corpodeltesto"/>
        <w:widowControl/>
        <w:bidi w:val="0"/>
        <w:spacing w:lineRule="auto" w:line="235" w:before="1" w:after="0"/>
        <w:ind w:left="0" w:right="113" w:hanging="0"/>
        <w:jc w:val="both"/>
        <w:rPr>
          <w:spacing w:val="-12"/>
        </w:rPr>
      </w:pPr>
      <w:r>
        <w:rPr>
          <w:spacing w:val="-12"/>
        </w:rPr>
      </w:r>
    </w:p>
    <w:p>
      <w:pPr>
        <w:pStyle w:val="Corpodeltesto"/>
        <w:widowControl/>
        <w:bidi w:val="0"/>
        <w:spacing w:lineRule="auto" w:line="235" w:before="1" w:after="0"/>
        <w:ind w:left="0" w:right="113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</w:rPr>
        <w:t>Allega copia fotostatica di un documento d’identità</w:t>
      </w:r>
    </w:p>
    <w:p>
      <w:pPr>
        <w:pStyle w:val="Corpodeltesto"/>
        <w:widowControl/>
        <w:bidi w:val="0"/>
        <w:spacing w:lineRule="auto" w:line="235" w:before="1" w:after="0"/>
        <w:ind w:left="0" w:right="113" w:hanging="0"/>
        <w:jc w:val="both"/>
        <w:rPr>
          <w:spacing w:val="-12"/>
        </w:rPr>
      </w:pPr>
      <w:r>
        <w:rPr>
          <w:spacing w:val="-12"/>
        </w:rPr>
      </w:r>
    </w:p>
    <w:p>
      <w:pPr>
        <w:pStyle w:val="Corpodeltesto"/>
        <w:widowControl/>
        <w:bidi w:val="0"/>
        <w:spacing w:lineRule="auto" w:line="235" w:before="1" w:after="0"/>
        <w:ind w:left="0" w:right="113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</w:rPr>
        <w:t>Data                                                                                                                                               Firma</w:t>
      </w:r>
    </w:p>
    <w:p>
      <w:pPr>
        <w:pStyle w:val="Corpodeltesto"/>
        <w:widowControl/>
        <w:bidi w:val="0"/>
        <w:spacing w:lineRule="auto" w:line="235" w:before="1" w:after="0"/>
        <w:ind w:left="0" w:right="113" w:hanging="0"/>
        <w:jc w:val="both"/>
        <w:rPr>
          <w:spacing w:val="-12"/>
        </w:rPr>
      </w:pPr>
      <w:r>
        <w:rPr>
          <w:spacing w:val="-12"/>
        </w:rPr>
      </w:r>
    </w:p>
    <w:p>
      <w:pPr>
        <w:pStyle w:val="Corpodeltesto"/>
        <w:widowControl/>
        <w:bidi w:val="0"/>
        <w:spacing w:lineRule="auto" w:line="235" w:before="1" w:after="0"/>
        <w:ind w:left="0" w:right="113" w:hanging="0"/>
        <w:jc w:val="both"/>
        <w:rPr>
          <w:spacing w:val="-12"/>
        </w:rPr>
      </w:pPr>
      <w:r>
        <w:rPr>
          <w:spacing w:val="-12"/>
        </w:rPr>
      </w:r>
    </w:p>
    <w:p>
      <w:pPr>
        <w:pStyle w:val="Corpodeltesto"/>
        <w:widowControl/>
        <w:bidi w:val="0"/>
        <w:spacing w:lineRule="auto" w:line="235" w:before="1" w:after="0"/>
        <w:ind w:left="0" w:right="113" w:hanging="0"/>
        <w:jc w:val="both"/>
        <w:rPr>
          <w:spacing w:val="-12"/>
        </w:rPr>
      </w:pPr>
      <w:r>
        <w:rPr>
          <w:spacing w:val="-12"/>
        </w:rPr>
      </w:r>
    </w:p>
    <w:p>
      <w:pPr>
        <w:sectPr>
          <w:type w:val="continuous"/>
          <w:pgSz w:w="11906" w:h="16838"/>
          <w:pgMar w:left="992" w:right="992" w:header="0" w:top="1320" w:footer="0" w:bottom="0" w:gutter="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lineRule="auto" w:line="235" w:before="72" w:after="0"/>
        <w:ind w:left="140" w:right="140" w:hanging="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2446020</wp:posOffset>
                </wp:positionH>
                <wp:positionV relativeFrom="paragraph">
                  <wp:posOffset>197485</wp:posOffset>
                </wp:positionV>
                <wp:extent cx="2668905" cy="2540"/>
                <wp:effectExtent l="0" t="0" r="0" b="0"/>
                <wp:wrapTopAndBottom/>
                <wp:docPr id="1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3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67635" h="0">
                              <a:moveTo>
                                <a:pt x="0" y="0"/>
                              </a:moveTo>
                              <a:lnTo>
                                <a:pt x="26671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992" w:right="992" w:header="0" w:top="1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60" w:hanging="360"/>
      </w:pPr>
      <w:rPr>
        <w:sz w:val="24"/>
        <w:spacing w:val="0"/>
        <w:b w:val="false"/>
        <w:bCs w:val="false"/>
        <w:w w:val="100"/>
        <w:rFonts w:ascii="Times New Roman" w:hAnsi="Times New Roman"/>
        <w:lang w:val="it-IT" w:eastAsia="en-US" w:bidi="ar-SA"/>
      </w:rPr>
    </w:lvl>
    <w:lvl w:ilvl="1">
      <w:start w:val="0"/>
      <w:numFmt w:val="bullet"/>
      <w:lvlText w:val="◻"/>
      <w:lvlJc w:val="left"/>
      <w:pPr>
        <w:ind w:left="140" w:hanging="248"/>
      </w:pPr>
      <w:rPr>
        <w:rFonts w:ascii="Cambria" w:hAnsi="Cambria" w:cs="Cambria" w:hint="default"/>
        <w:sz w:val="24"/>
        <w:spacing w:val="0"/>
        <w:i w:val="false"/>
        <w:b w:val="false"/>
        <w:szCs w:val="24"/>
        <w:iCs w:val="false"/>
        <w:bCs w:val="false"/>
        <w:w w:val="93"/>
        <w:rFonts w:cs="Cambria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175" w:hanging="720"/>
      </w:pPr>
      <w:rPr>
        <w:sz w:val="24"/>
        <w:spacing w:val="0"/>
        <w:i w:val="false"/>
        <w:b w:val="false"/>
        <w:szCs w:val="24"/>
        <w:iCs w:val="false"/>
        <w:bCs w:val="false"/>
        <w:w w:val="90"/>
        <w:rFonts w:eastAsia="Cambria" w:cs="Cambria"/>
        <w:lang w:val="it-IT" w:eastAsia="en-US" w:bidi="ar-SA"/>
      </w:rPr>
    </w:lvl>
    <w:lvl w:ilvl="3">
      <w:start w:val="0"/>
      <w:numFmt w:val="bullet"/>
      <w:lvlText w:val=""/>
      <w:lvlJc w:val="left"/>
      <w:pPr>
        <w:ind w:left="2272" w:hanging="72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3365" w:hanging="72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4458" w:hanging="72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5551" w:hanging="72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6644" w:hanging="72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7736" w:hanging="72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bullet"/>
      <w:lvlText w:val="◻"/>
      <w:lvlJc w:val="left"/>
      <w:pPr>
        <w:ind w:left="140" w:hanging="248"/>
      </w:pPr>
      <w:rPr>
        <w:rFonts w:ascii="Cambria" w:hAnsi="Cambria" w:cs="Cambria" w:hint="default"/>
        <w:sz w:val="24"/>
        <w:spacing w:val="0"/>
        <w:i w:val="false"/>
        <w:b w:val="false"/>
        <w:szCs w:val="24"/>
        <w:iCs w:val="false"/>
        <w:bCs w:val="false"/>
        <w:w w:val="93"/>
        <w:rFonts w:cs="Cambria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118" w:hanging="248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096" w:hanging="248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074" w:hanging="248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052" w:hanging="248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031" w:hanging="248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009" w:hanging="248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6987" w:hanging="248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7965" w:hanging="248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860" w:right="0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 w:val="false"/>
      <w:bCs w:val="false"/>
      <w:spacing w:val="0"/>
      <w:w w:val="100"/>
      <w:sz w:val="24"/>
      <w:lang w:val="it-IT" w:eastAsia="en-US" w:bidi="ar-SA"/>
    </w:rPr>
  </w:style>
  <w:style w:type="character" w:styleId="ListLabel2">
    <w:name w:val="ListLabel 2"/>
    <w:qFormat/>
    <w:rPr>
      <w:rFonts w:ascii="Times New Roman" w:hAnsi="Times New Roman" w:eastAsia="Cambria" w:cs="Cambria"/>
      <w:b w:val="false"/>
      <w:bCs w:val="false"/>
      <w:i w:val="false"/>
      <w:iCs w:val="false"/>
      <w:spacing w:val="0"/>
      <w:w w:val="93"/>
      <w:sz w:val="24"/>
      <w:szCs w:val="24"/>
      <w:lang w:val="it-IT" w:eastAsia="en-US" w:bidi="ar-SA"/>
    </w:rPr>
  </w:style>
  <w:style w:type="character" w:styleId="ListLabel3">
    <w:name w:val="ListLabel 3"/>
    <w:qFormat/>
    <w:rPr>
      <w:rFonts w:ascii="Times New Roman" w:hAnsi="Times New Roman" w:eastAsia="Cambria" w:cs="Cambria"/>
      <w:b w:val="false"/>
      <w:bCs w:val="false"/>
      <w:i w:val="false"/>
      <w:iCs w:val="false"/>
      <w:spacing w:val="0"/>
      <w:w w:val="90"/>
      <w:sz w:val="24"/>
      <w:szCs w:val="24"/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ascii="Times New Roman" w:hAnsi="Times New Roman" w:eastAsia="Cambria" w:cs="Cambria"/>
      <w:b w:val="false"/>
      <w:bCs w:val="false"/>
      <w:i w:val="false"/>
      <w:iCs w:val="false"/>
      <w:spacing w:val="0"/>
      <w:w w:val="93"/>
      <w:sz w:val="24"/>
      <w:szCs w:val="24"/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9">
    <w:name w:val="ListLabel 19"/>
    <w:qFormat/>
    <w:rPr>
      <w:u w:val="single"/>
    </w:rPr>
  </w:style>
  <w:style w:type="character" w:styleId="ListLabel20">
    <w:name w:val="ListLabel 20"/>
    <w:qFormat/>
    <w:rPr>
      <w:spacing w:val="-7"/>
      <w:u w:val="single"/>
    </w:rPr>
  </w:style>
  <w:style w:type="character" w:styleId="ListLabel21">
    <w:name w:val="ListLabel 21"/>
    <w:qFormat/>
    <w:rPr>
      <w:color w:val="0000FF"/>
      <w:spacing w:val="-2"/>
      <w:u w:val="single" w:color="0000FF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22">
    <w:name w:val="ListLabel 22"/>
    <w:qFormat/>
    <w:rPr>
      <w:color w:val="0000FF"/>
      <w:u w:val="single" w:color="0000FF"/>
    </w:rPr>
  </w:style>
  <w:style w:type="character" w:styleId="ListLabel23">
    <w:name w:val="ListLabel 23"/>
    <w:qFormat/>
    <w:rPr/>
  </w:style>
  <w:style w:type="character" w:styleId="Caratteridinumerazione">
    <w:name w:val="Caratteri di numerazione"/>
    <w:qFormat/>
    <w:rPr/>
  </w:style>
  <w:style w:type="character" w:styleId="ListLabel24">
    <w:name w:val="ListLabel 24"/>
    <w:qFormat/>
    <w:rPr>
      <w:rFonts w:ascii="Times New Roman" w:hAnsi="Times New Roman"/>
      <w:b w:val="false"/>
      <w:bCs w:val="false"/>
      <w:spacing w:val="0"/>
      <w:w w:val="100"/>
      <w:sz w:val="24"/>
      <w:lang w:val="it-IT" w:eastAsia="en-US" w:bidi="ar-SA"/>
    </w:rPr>
  </w:style>
  <w:style w:type="character" w:styleId="ListLabel25">
    <w:name w:val="ListLabel 25"/>
    <w:qFormat/>
    <w:rPr>
      <w:rFonts w:cs="Cambria"/>
      <w:b w:val="false"/>
      <w:bCs w:val="false"/>
      <w:i w:val="false"/>
      <w:iCs w:val="false"/>
      <w:spacing w:val="0"/>
      <w:w w:val="93"/>
      <w:sz w:val="24"/>
      <w:szCs w:val="24"/>
      <w:lang w:val="it-IT" w:eastAsia="en-US" w:bidi="ar-SA"/>
    </w:rPr>
  </w:style>
  <w:style w:type="character" w:styleId="ListLabel26">
    <w:name w:val="ListLabel 26"/>
    <w:qFormat/>
    <w:rPr>
      <w:rFonts w:eastAsia="Cambria" w:cs="Cambria"/>
      <w:b w:val="false"/>
      <w:bCs w:val="false"/>
      <w:i w:val="false"/>
      <w:iCs w:val="false"/>
      <w:spacing w:val="0"/>
      <w:w w:val="90"/>
      <w:sz w:val="24"/>
      <w:szCs w:val="24"/>
      <w:lang w:val="it-IT" w:eastAsia="en-US" w:bidi="ar-SA"/>
    </w:rPr>
  </w:style>
  <w:style w:type="character" w:styleId="ListLabel27">
    <w:name w:val="ListLabel 27"/>
    <w:qFormat/>
    <w:rPr>
      <w:rFonts w:cs="Symbol"/>
      <w:lang w:val="it-IT" w:eastAsia="en-US" w:bidi="ar-SA"/>
    </w:rPr>
  </w:style>
  <w:style w:type="character" w:styleId="ListLabel28">
    <w:name w:val="ListLabel 28"/>
    <w:qFormat/>
    <w:rPr>
      <w:rFonts w:cs="Symbol"/>
      <w:lang w:val="it-IT" w:eastAsia="en-US" w:bidi="ar-SA"/>
    </w:rPr>
  </w:style>
  <w:style w:type="character" w:styleId="ListLabel29">
    <w:name w:val="ListLabel 29"/>
    <w:qFormat/>
    <w:rPr>
      <w:rFonts w:cs="Symbol"/>
      <w:lang w:val="it-IT" w:eastAsia="en-US" w:bidi="ar-SA"/>
    </w:rPr>
  </w:style>
  <w:style w:type="character" w:styleId="ListLabel30">
    <w:name w:val="ListLabel 30"/>
    <w:qFormat/>
    <w:rPr>
      <w:rFonts w:cs="Symbol"/>
      <w:lang w:val="it-IT" w:eastAsia="en-US" w:bidi="ar-SA"/>
    </w:rPr>
  </w:style>
  <w:style w:type="character" w:styleId="ListLabel31">
    <w:name w:val="ListLabel 31"/>
    <w:qFormat/>
    <w:rPr>
      <w:rFonts w:cs="Symbol"/>
      <w:lang w:val="it-IT" w:eastAsia="en-US" w:bidi="ar-SA"/>
    </w:rPr>
  </w:style>
  <w:style w:type="character" w:styleId="ListLabel32">
    <w:name w:val="ListLabel 32"/>
    <w:qFormat/>
    <w:rPr>
      <w:rFonts w:cs="Symbol"/>
      <w:lang w:val="it-IT" w:eastAsia="en-US" w:bidi="ar-SA"/>
    </w:rPr>
  </w:style>
  <w:style w:type="character" w:styleId="ListLabel33">
    <w:name w:val="ListLabel 33"/>
    <w:qFormat/>
    <w:rPr>
      <w:rFonts w:ascii="Times New Roman" w:hAnsi="Times New Roman" w:cs="Cambria"/>
      <w:b w:val="false"/>
      <w:bCs w:val="false"/>
      <w:i w:val="false"/>
      <w:iCs w:val="false"/>
      <w:spacing w:val="0"/>
      <w:w w:val="93"/>
      <w:sz w:val="24"/>
      <w:szCs w:val="24"/>
      <w:lang w:val="it-IT" w:eastAsia="en-US" w:bidi="ar-SA"/>
    </w:rPr>
  </w:style>
  <w:style w:type="character" w:styleId="ListLabel34">
    <w:name w:val="ListLabel 34"/>
    <w:qFormat/>
    <w:rPr>
      <w:rFonts w:cs="Symbol"/>
      <w:lang w:val="it-IT" w:eastAsia="en-US" w:bidi="ar-SA"/>
    </w:rPr>
  </w:style>
  <w:style w:type="character" w:styleId="ListLabel35">
    <w:name w:val="ListLabel 35"/>
    <w:qFormat/>
    <w:rPr>
      <w:rFonts w:cs="Symbol"/>
      <w:lang w:val="it-IT" w:eastAsia="en-US" w:bidi="ar-SA"/>
    </w:rPr>
  </w:style>
  <w:style w:type="character" w:styleId="ListLabel36">
    <w:name w:val="ListLabel 36"/>
    <w:qFormat/>
    <w:rPr>
      <w:rFonts w:cs="Symbol"/>
      <w:lang w:val="it-IT" w:eastAsia="en-US" w:bidi="ar-SA"/>
    </w:rPr>
  </w:style>
  <w:style w:type="character" w:styleId="ListLabel37">
    <w:name w:val="ListLabel 37"/>
    <w:qFormat/>
    <w:rPr>
      <w:rFonts w:cs="Symbol"/>
      <w:lang w:val="it-IT" w:eastAsia="en-US" w:bidi="ar-SA"/>
    </w:rPr>
  </w:style>
  <w:style w:type="character" w:styleId="ListLabel38">
    <w:name w:val="ListLabel 38"/>
    <w:qFormat/>
    <w:rPr>
      <w:rFonts w:cs="Symbol"/>
      <w:lang w:val="it-IT" w:eastAsia="en-US" w:bidi="ar-SA"/>
    </w:rPr>
  </w:style>
  <w:style w:type="character" w:styleId="ListLabel39">
    <w:name w:val="ListLabel 39"/>
    <w:qFormat/>
    <w:rPr>
      <w:rFonts w:cs="Symbol"/>
      <w:lang w:val="it-IT" w:eastAsia="en-US" w:bidi="ar-SA"/>
    </w:rPr>
  </w:style>
  <w:style w:type="character" w:styleId="ListLabel40">
    <w:name w:val="ListLabel 40"/>
    <w:qFormat/>
    <w:rPr>
      <w:rFonts w:cs="Symbol"/>
      <w:lang w:val="it-IT" w:eastAsia="en-US" w:bidi="ar-SA"/>
    </w:rPr>
  </w:style>
  <w:style w:type="character" w:styleId="ListLabel41">
    <w:name w:val="ListLabel 41"/>
    <w:qFormat/>
    <w:rPr>
      <w:rFonts w:cs="Symbol"/>
      <w:lang w:val="it-IT" w:eastAsia="en-US" w:bidi="ar-SA"/>
    </w:rPr>
  </w:style>
  <w:style w:type="character" w:styleId="ListLabel42">
    <w:name w:val="ListLabel 42"/>
    <w:qFormat/>
    <w:rPr>
      <w:rFonts w:ascii="Times New Roman" w:hAnsi="Times New Roman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386" w:right="0" w:hanging="246"/>
    </w:pPr>
    <w:rPr>
      <w:rFonts w:ascii="Cambria" w:hAnsi="Cambria" w:eastAsia="Cambria" w:cs="Cambri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edicinaconvenzionata.aslpe@pe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LibreOffice/6.0.5.2$Windows_x86 LibreOffice_project/54c8cbb85f300ac59db32fe8a675ff7683cd5a16</Application>
  <Pages>3</Pages>
  <Words>215</Words>
  <Characters>1319</Characters>
  <CharactersWithSpaces>1670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2025-03-19T08:06:20Z</dcterms:created>
  <dc:creator>Marilea Cantagallo</dc:creator>
  <dc:description/>
  <dc:language>it-IT</dc:language>
  <cp:lastModifiedBy/>
  <dcterms:modified xsi:type="dcterms:W3CDTF">2025-03-19T14:01:03Z</dcterms:modified>
  <cp:revision>3</cp:revision>
  <dc:subject/>
  <dc:title>Microsoft Word - AVVISO ASL PESCARA OPZIONE RUOLO UNICO ANNO 2025_ISTANZA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2025-03-03T00:00:00Z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2025-03-19T00:00:00Z</vt:filetime>
  </property>
  <property fmtid="{D5CDD505-2E9C-101B-9397-08002B2CF9AE}" pid="7" name="LinksUpToDate">
    <vt:bool>0</vt:bool>
  </property>
  <property fmtid="{D5CDD505-2E9C-101B-9397-08002B2CF9AE}" pid="8" name="Producer">
    <vt:lpwstr>3-Heights(TM) PDF Security Shell 4.8.25.2 (http://www.pdf-tools.com)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